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6EA9" w14:textId="6A32163C" w:rsidR="007C0EB6" w:rsidRPr="003D51DD" w:rsidRDefault="006277B5" w:rsidP="00AE25A2">
      <w:pPr>
        <w:jc w:val="both"/>
        <w:rPr>
          <w:i w:val="0"/>
          <w:iCs w:val="0"/>
          <w:sz w:val="20"/>
          <w:szCs w:val="20"/>
          <w:u w:val="single"/>
        </w:rPr>
      </w:pPr>
      <w:bookmarkStart w:id="0" w:name="_Hlk97884216"/>
      <w:r w:rsidRPr="003D51DD">
        <w:rPr>
          <w:i w:val="0"/>
          <w:iCs w:val="0"/>
          <w:sz w:val="20"/>
          <w:szCs w:val="20"/>
          <w:u w:val="single"/>
        </w:rPr>
        <w:t xml:space="preserve">Výkonný výbor na </w:t>
      </w:r>
      <w:r w:rsidR="00D6056A" w:rsidRPr="003D51DD">
        <w:rPr>
          <w:i w:val="0"/>
          <w:iCs w:val="0"/>
          <w:sz w:val="20"/>
          <w:szCs w:val="20"/>
          <w:u w:val="single"/>
        </w:rPr>
        <w:t xml:space="preserve">svojom </w:t>
      </w:r>
      <w:r w:rsidR="00A44CCA" w:rsidRPr="003D51DD">
        <w:rPr>
          <w:i w:val="0"/>
          <w:iCs w:val="0"/>
          <w:sz w:val="20"/>
          <w:szCs w:val="20"/>
          <w:u w:val="single"/>
        </w:rPr>
        <w:t>zasadnutí</w:t>
      </w:r>
      <w:r w:rsidR="00900E41" w:rsidRPr="003D51DD">
        <w:rPr>
          <w:i w:val="0"/>
          <w:iCs w:val="0"/>
          <w:sz w:val="20"/>
          <w:szCs w:val="20"/>
          <w:u w:val="single"/>
        </w:rPr>
        <w:t xml:space="preserve"> dňa</w:t>
      </w:r>
      <w:r w:rsidR="00D6056A" w:rsidRPr="003D51DD">
        <w:rPr>
          <w:i w:val="0"/>
          <w:iCs w:val="0"/>
          <w:sz w:val="20"/>
          <w:szCs w:val="20"/>
          <w:u w:val="single"/>
        </w:rPr>
        <w:t xml:space="preserve"> </w:t>
      </w:r>
      <w:r w:rsidR="003D51DD" w:rsidRPr="003D51DD">
        <w:rPr>
          <w:i w:val="0"/>
          <w:iCs w:val="0"/>
          <w:sz w:val="20"/>
          <w:szCs w:val="20"/>
          <w:u w:val="single"/>
        </w:rPr>
        <w:t>20.10.2022 v Banskej Bystrici</w:t>
      </w:r>
      <w:r w:rsidR="003D51DD">
        <w:rPr>
          <w:i w:val="0"/>
          <w:iCs w:val="0"/>
          <w:sz w:val="20"/>
          <w:szCs w:val="20"/>
          <w:u w:val="single"/>
        </w:rPr>
        <w:t>:</w:t>
      </w:r>
    </w:p>
    <w:p w14:paraId="09F79984" w14:textId="77777777" w:rsidR="001F6CBB" w:rsidRPr="00A44CCA" w:rsidRDefault="006277B5" w:rsidP="001F6CBB">
      <w:pPr>
        <w:ind w:firstLine="360"/>
        <w:jc w:val="both"/>
        <w:rPr>
          <w:b/>
          <w:bCs/>
          <w:i w:val="0"/>
          <w:iCs w:val="0"/>
          <w:sz w:val="20"/>
          <w:szCs w:val="20"/>
        </w:rPr>
      </w:pPr>
      <w:r w:rsidRPr="00A44CCA">
        <w:rPr>
          <w:b/>
          <w:bCs/>
          <w:i w:val="0"/>
          <w:iCs w:val="0"/>
          <w:sz w:val="20"/>
          <w:szCs w:val="20"/>
        </w:rPr>
        <w:t>Zobral na vedomie</w:t>
      </w:r>
      <w:r w:rsidR="001F6CBB" w:rsidRPr="00A44CCA">
        <w:rPr>
          <w:b/>
          <w:bCs/>
          <w:i w:val="0"/>
          <w:iCs w:val="0"/>
          <w:sz w:val="20"/>
          <w:szCs w:val="20"/>
        </w:rPr>
        <w:t>:</w:t>
      </w:r>
    </w:p>
    <w:p w14:paraId="3032DE0F" w14:textId="186931BE" w:rsidR="00A33393" w:rsidRDefault="000A0993" w:rsidP="001F6CBB">
      <w:pPr>
        <w:pStyle w:val="Odsekzoznamu"/>
        <w:numPr>
          <w:ilvl w:val="0"/>
          <w:numId w:val="4"/>
        </w:numPr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Kontrolu uznesení a aktuálne informácie v podaní predsedu S. Neuschla</w:t>
      </w:r>
    </w:p>
    <w:p w14:paraId="16A60E42" w14:textId="3B82B43C" w:rsidR="000A0993" w:rsidRDefault="000A0993" w:rsidP="001F6CBB">
      <w:pPr>
        <w:pStyle w:val="Odsekzoznamu"/>
        <w:numPr>
          <w:ilvl w:val="0"/>
          <w:numId w:val="4"/>
        </w:numPr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Správu o činnosti ŠTK, KM a KŽF</w:t>
      </w:r>
    </w:p>
    <w:p w14:paraId="15A38AAC" w14:textId="77777777" w:rsidR="005720A7" w:rsidRDefault="005720A7" w:rsidP="00E909D5">
      <w:pPr>
        <w:pStyle w:val="Odsekzoznamu"/>
        <w:jc w:val="both"/>
        <w:rPr>
          <w:i w:val="0"/>
          <w:iCs w:val="0"/>
          <w:sz w:val="20"/>
          <w:szCs w:val="20"/>
        </w:rPr>
      </w:pPr>
    </w:p>
    <w:p w14:paraId="0D3CD8F4" w14:textId="77777777" w:rsidR="003D51DD" w:rsidRDefault="000A0993" w:rsidP="003D51DD">
      <w:pPr>
        <w:pStyle w:val="Odstavecseseznamem1"/>
        <w:spacing w:line="240" w:lineRule="auto"/>
        <w:ind w:left="0" w:firstLine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Prerokoval</w:t>
      </w:r>
      <w:r w:rsidR="000E4122" w:rsidRPr="00A44CCA">
        <w:rPr>
          <w:rFonts w:ascii="Arial" w:hAnsi="Arial" w:cs="Arial"/>
          <w:b/>
          <w:bCs/>
          <w:sz w:val="20"/>
          <w:szCs w:val="20"/>
        </w:rPr>
        <w:t>:</w:t>
      </w:r>
    </w:p>
    <w:p w14:paraId="37DE7AEB" w14:textId="77534154" w:rsidR="000A0993" w:rsidRPr="00384D10" w:rsidRDefault="000A0993" w:rsidP="003D51DD">
      <w:pPr>
        <w:pStyle w:val="Odstavecseseznamem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MT" w:hAnsi="ArialMT"/>
          <w:sz w:val="20"/>
          <w:szCs w:val="20"/>
        </w:rPr>
        <w:t>správu KR o plnení podmienky o počte rozhodcov futbalovými klubmi družstiev dospelých. Na základe predloženej informácie konštatoval, že v zmysle RS SsFZ 202</w:t>
      </w:r>
      <w:r>
        <w:rPr>
          <w:rFonts w:ascii="ArialMT" w:hAnsi="ArialMT"/>
          <w:sz w:val="20"/>
          <w:szCs w:val="20"/>
        </w:rPr>
        <w:t>2</w:t>
      </w:r>
      <w:r>
        <w:rPr>
          <w:rFonts w:ascii="ArialMT" w:hAnsi="ArialMT"/>
          <w:sz w:val="20"/>
          <w:szCs w:val="20"/>
        </w:rPr>
        <w:t>/202</w:t>
      </w:r>
      <w:r>
        <w:rPr>
          <w:rFonts w:ascii="ArialMT" w:hAnsi="ArialMT"/>
          <w:sz w:val="20"/>
          <w:szCs w:val="20"/>
        </w:rPr>
        <w:t>3</w:t>
      </w:r>
      <w:r>
        <w:rPr>
          <w:rFonts w:ascii="ArialMT" w:hAnsi="ArialMT"/>
          <w:sz w:val="20"/>
          <w:szCs w:val="20"/>
        </w:rPr>
        <w:t xml:space="preserve">, kapitola V. Podmienky pre štart družstiev v súťažiach, odstavec 7, uvedenú podmienku </w:t>
      </w:r>
      <w:r w:rsidR="00384D10">
        <w:rPr>
          <w:rFonts w:ascii="ArialMT" w:hAnsi="ArialMT"/>
          <w:b/>
          <w:bCs/>
          <w:sz w:val="20"/>
          <w:szCs w:val="20"/>
        </w:rPr>
        <w:t>neplnia</w:t>
      </w:r>
      <w:r>
        <w:rPr>
          <w:rFonts w:ascii="ArialMT" w:hAnsi="ArialMT"/>
          <w:sz w:val="20"/>
          <w:szCs w:val="20"/>
        </w:rPr>
        <w:t xml:space="preserve"> podľa nahlásenia jednotlivých KR ObFZ FK: </w:t>
      </w:r>
      <w:r w:rsidR="00384D10">
        <w:rPr>
          <w:rFonts w:ascii="ArialMT" w:hAnsi="ArialMT"/>
          <w:b/>
          <w:bCs/>
          <w:sz w:val="20"/>
          <w:szCs w:val="20"/>
        </w:rPr>
        <w:t>IV.liga MR:</w:t>
      </w:r>
      <w:r w:rsidR="00384D10">
        <w:rPr>
          <w:rFonts w:ascii="ArialMT" w:hAnsi="ArialMT"/>
          <w:sz w:val="20"/>
          <w:szCs w:val="20"/>
        </w:rPr>
        <w:t xml:space="preserve"> Kováčová (-2), L.Štiavnica (-2), L.Hrádok (-1), Makov (-2), Žarnovica (-2), Badín (-1) </w:t>
      </w:r>
      <w:r w:rsidR="00384D10">
        <w:rPr>
          <w:rFonts w:ascii="ArialMT" w:hAnsi="ArialMT"/>
          <w:b/>
          <w:bCs/>
          <w:sz w:val="20"/>
          <w:szCs w:val="20"/>
        </w:rPr>
        <w:t>V.liga</w:t>
      </w:r>
      <w:r w:rsidR="00384D10">
        <w:rPr>
          <w:rFonts w:ascii="ArialMT" w:hAnsi="ArialMT"/>
          <w:sz w:val="20"/>
          <w:szCs w:val="20"/>
        </w:rPr>
        <w:t xml:space="preserve">: O.Jasenica (-2), Bobrov (-1), L.Vieska (-2), B.Štiavnica (-2), Diviaky (-1), Belá (-2), Rosina (-1), Z.Poruba (-2), Detva (-2), Hajnáčka (-2), Tornaľa (-2), </w:t>
      </w:r>
      <w:r w:rsidR="00384D10">
        <w:rPr>
          <w:rFonts w:ascii="ArialMT" w:hAnsi="ArialMT"/>
          <w:b/>
          <w:bCs/>
          <w:sz w:val="20"/>
          <w:szCs w:val="20"/>
        </w:rPr>
        <w:t xml:space="preserve">VI. liga: </w:t>
      </w:r>
      <w:r w:rsidR="00384D10">
        <w:rPr>
          <w:rFonts w:ascii="ArialMT" w:hAnsi="ArialMT"/>
          <w:sz w:val="20"/>
          <w:szCs w:val="20"/>
        </w:rPr>
        <w:t>Predmier (-1), Bitarová (-1), Bytča (-2), Višňové (-2), H.n.Hronom (-2), Selce (-1), Jakub (-2), Diviaky (-1), Osrblie (-2), Priechod (-1), Tisovec (-2), Hnúšťa (-2), Jesenské (-2), Revúca (-2), Hriňová (-2), D.Niva (-2), Sliač (-2), Nižná (-2), Rad§stka (-1), S.Bystrica (-1), Vadičov (-1), Liesek (-2), Vavrečka (-2), Trstená (-1), Rabča (-1), L.Teplá (-2), Švošov (-2)</w:t>
      </w:r>
    </w:p>
    <w:p w14:paraId="443CB34A" w14:textId="7CC2A3D0" w:rsidR="00384D10" w:rsidRDefault="00384D10" w:rsidP="00384D10">
      <w:pPr>
        <w:pStyle w:val="Normlnywebov"/>
        <w:ind w:left="720"/>
      </w:pPr>
      <w:r>
        <w:rPr>
          <w:rFonts w:ascii="ArialMT" w:hAnsi="ArialMT"/>
          <w:sz w:val="20"/>
          <w:szCs w:val="20"/>
        </w:rPr>
        <w:t xml:space="preserve">V prípade nesplnenia tohto nariadenia do začiatku jarnej časti súť.roč. 2022/2023 FK uhradí poplatok v zmysle kap. XXIII. </w:t>
      </w:r>
      <w:r w:rsidR="003D51DD">
        <w:rPr>
          <w:rFonts w:ascii="ArialMT" w:hAnsi="ArialMT"/>
          <w:sz w:val="20"/>
          <w:szCs w:val="20"/>
        </w:rPr>
        <w:t>o</w:t>
      </w:r>
      <w:r>
        <w:rPr>
          <w:rFonts w:ascii="ArialMT" w:hAnsi="ArialMT"/>
          <w:sz w:val="20"/>
          <w:szCs w:val="20"/>
        </w:rPr>
        <w:t>ds.4</w:t>
      </w:r>
      <w:r w:rsidR="003D51DD">
        <w:rPr>
          <w:rFonts w:ascii="ArialMT" w:hAnsi="ArialMT"/>
          <w:sz w:val="20"/>
          <w:szCs w:val="20"/>
        </w:rPr>
        <w:t xml:space="preserve"> RS SsFZ 2022/2023</w:t>
      </w:r>
      <w:r w:rsidR="002C1D02">
        <w:rPr>
          <w:rFonts w:ascii="ArialMT" w:hAnsi="ArialMT"/>
          <w:sz w:val="20"/>
          <w:szCs w:val="20"/>
        </w:rPr>
        <w:t>.</w:t>
      </w:r>
    </w:p>
    <w:p w14:paraId="38C4AE65" w14:textId="77777777" w:rsidR="000A0993" w:rsidRPr="00A44CCA" w:rsidRDefault="000A0993" w:rsidP="000A0993">
      <w:pPr>
        <w:pStyle w:val="Odstavecseseznamem1"/>
        <w:spacing w:line="240" w:lineRule="auto"/>
        <w:ind w:left="0" w:firstLine="360"/>
        <w:jc w:val="both"/>
        <w:rPr>
          <w:rFonts w:ascii="Arial" w:hAnsi="Arial" w:cs="Arial"/>
          <w:b/>
          <w:bCs/>
          <w:sz w:val="20"/>
          <w:szCs w:val="20"/>
        </w:rPr>
      </w:pPr>
    </w:p>
    <w:bookmarkEnd w:id="0"/>
    <w:p w14:paraId="6D757FFA" w14:textId="714A7268" w:rsidR="006277B5" w:rsidRDefault="000A0993" w:rsidP="000A0993">
      <w:pPr>
        <w:pStyle w:val="Odstavecseseznamem1"/>
        <w:spacing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Schválil:</w:t>
      </w:r>
    </w:p>
    <w:p w14:paraId="3830EF6F" w14:textId="07E54323" w:rsidR="000A0993" w:rsidRPr="000A0993" w:rsidRDefault="000A0993" w:rsidP="000A0993">
      <w:pPr>
        <w:pStyle w:val="Odstavecseseznamem1"/>
        <w:numPr>
          <w:ilvl w:val="0"/>
          <w:numId w:val="7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0A0993">
        <w:rPr>
          <w:rFonts w:ascii="Arial" w:hAnsi="Arial" w:cs="Arial"/>
          <w:bCs/>
          <w:sz w:val="20"/>
          <w:szCs w:val="20"/>
        </w:rPr>
        <w:t>Termíny pracovných porád vedenia SsFZ so zástupcami FK súťaží dospelých SsFZ nasledovne: 14.11.2022 (IV.liga), 21.11.2022 (V.liga Sever, Juh), 22.11.2022 (VI.liga A, B), 23.11.2022 (VI.liga C, D)</w:t>
      </w:r>
      <w:r w:rsidR="003D51DD">
        <w:rPr>
          <w:rFonts w:ascii="Arial" w:hAnsi="Arial" w:cs="Arial"/>
          <w:bCs/>
          <w:sz w:val="20"/>
          <w:szCs w:val="20"/>
        </w:rPr>
        <w:t>. Pracovné porady sa uskutočnia v Dome futbalu v Banskej Bystrici so začiatkom 16,00 hod.</w:t>
      </w:r>
    </w:p>
    <w:p w14:paraId="485E4460" w14:textId="77777777" w:rsidR="000A0993" w:rsidRPr="000A0993" w:rsidRDefault="000A0993" w:rsidP="000A0993">
      <w:pPr>
        <w:pStyle w:val="Odsekzoznamu"/>
        <w:numPr>
          <w:ilvl w:val="0"/>
          <w:numId w:val="7"/>
        </w:numPr>
        <w:suppressAutoHyphens/>
        <w:spacing w:after="0" w:line="276" w:lineRule="auto"/>
        <w:rPr>
          <w:bCs/>
          <w:i w:val="0"/>
          <w:iCs w:val="0"/>
          <w:sz w:val="20"/>
          <w:szCs w:val="20"/>
        </w:rPr>
      </w:pPr>
      <w:r w:rsidRPr="000A0993">
        <w:rPr>
          <w:bCs/>
          <w:i w:val="0"/>
          <w:iCs w:val="0"/>
          <w:sz w:val="20"/>
          <w:szCs w:val="20"/>
        </w:rPr>
        <w:t>Termín novembrového VV SsFZ 10.11.2022.</w:t>
      </w:r>
    </w:p>
    <w:p w14:paraId="50140574" w14:textId="77777777" w:rsidR="000A0993" w:rsidRPr="00483810" w:rsidRDefault="000A0993" w:rsidP="000A0993">
      <w:pPr>
        <w:pStyle w:val="Odstavecseseznamem1"/>
        <w:spacing w:line="240" w:lineRule="auto"/>
        <w:ind w:left="284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402D847" w14:textId="350A3CFA" w:rsidR="006277B5" w:rsidRPr="00483810" w:rsidRDefault="006277B5" w:rsidP="00483810">
      <w:pPr>
        <w:pStyle w:val="Odsekzoznamu"/>
        <w:spacing w:after="0" w:line="240" w:lineRule="auto"/>
        <w:jc w:val="both"/>
        <w:rPr>
          <w:sz w:val="20"/>
          <w:szCs w:val="20"/>
        </w:rPr>
      </w:pPr>
    </w:p>
    <w:p w14:paraId="0597182C" w14:textId="77777777" w:rsidR="006277B5" w:rsidRPr="00483810" w:rsidRDefault="006277B5" w:rsidP="00483810">
      <w:pPr>
        <w:pStyle w:val="Odsekzoznamu"/>
        <w:jc w:val="both"/>
        <w:rPr>
          <w:i w:val="0"/>
          <w:iCs w:val="0"/>
          <w:sz w:val="20"/>
          <w:szCs w:val="20"/>
        </w:rPr>
      </w:pPr>
    </w:p>
    <w:sectPr w:rsidR="006277B5" w:rsidRPr="00483810" w:rsidSect="007C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8C3"/>
    <w:multiLevelType w:val="hybridMultilevel"/>
    <w:tmpl w:val="597C5DD8"/>
    <w:lvl w:ilvl="0" w:tplc="E82EAC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6502"/>
    <w:multiLevelType w:val="hybridMultilevel"/>
    <w:tmpl w:val="33B4D086"/>
    <w:lvl w:ilvl="0" w:tplc="6944E2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561FA"/>
    <w:multiLevelType w:val="multilevel"/>
    <w:tmpl w:val="172A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2E40A8"/>
    <w:multiLevelType w:val="hybridMultilevel"/>
    <w:tmpl w:val="74AA1582"/>
    <w:lvl w:ilvl="0" w:tplc="3474955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DCCC63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97FB1"/>
    <w:multiLevelType w:val="hybridMultilevel"/>
    <w:tmpl w:val="BD62F2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A5314"/>
    <w:multiLevelType w:val="hybridMultilevel"/>
    <w:tmpl w:val="8820DE78"/>
    <w:lvl w:ilvl="0" w:tplc="4056B5F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65185"/>
    <w:multiLevelType w:val="hybridMultilevel"/>
    <w:tmpl w:val="5CA20F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934264">
    <w:abstractNumId w:val="5"/>
  </w:num>
  <w:num w:numId="2" w16cid:durableId="998536457">
    <w:abstractNumId w:val="6"/>
  </w:num>
  <w:num w:numId="3" w16cid:durableId="97024603">
    <w:abstractNumId w:val="4"/>
  </w:num>
  <w:num w:numId="4" w16cid:durableId="1860512078">
    <w:abstractNumId w:val="1"/>
  </w:num>
  <w:num w:numId="5" w16cid:durableId="2127043524">
    <w:abstractNumId w:val="0"/>
  </w:num>
  <w:num w:numId="6" w16cid:durableId="1899316294">
    <w:abstractNumId w:val="2"/>
  </w:num>
  <w:num w:numId="7" w16cid:durableId="1160849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B5"/>
    <w:rsid w:val="000A0993"/>
    <w:rsid w:val="000C5EB4"/>
    <w:rsid w:val="000E4122"/>
    <w:rsid w:val="001E0D50"/>
    <w:rsid w:val="001F6CBB"/>
    <w:rsid w:val="00211C08"/>
    <w:rsid w:val="002C1D02"/>
    <w:rsid w:val="0030389C"/>
    <w:rsid w:val="00384D10"/>
    <w:rsid w:val="003A3B9B"/>
    <w:rsid w:val="003D51DD"/>
    <w:rsid w:val="00483810"/>
    <w:rsid w:val="004B4895"/>
    <w:rsid w:val="005720A7"/>
    <w:rsid w:val="005904B4"/>
    <w:rsid w:val="005F2E64"/>
    <w:rsid w:val="006277B5"/>
    <w:rsid w:val="006D3D2B"/>
    <w:rsid w:val="00706DBB"/>
    <w:rsid w:val="00717006"/>
    <w:rsid w:val="007632F1"/>
    <w:rsid w:val="0078489C"/>
    <w:rsid w:val="007C0EB6"/>
    <w:rsid w:val="00842EAA"/>
    <w:rsid w:val="00874E3D"/>
    <w:rsid w:val="00900E41"/>
    <w:rsid w:val="009704A0"/>
    <w:rsid w:val="00980153"/>
    <w:rsid w:val="00A33393"/>
    <w:rsid w:val="00A44CCA"/>
    <w:rsid w:val="00AD4A11"/>
    <w:rsid w:val="00AE25A2"/>
    <w:rsid w:val="00BD5DE1"/>
    <w:rsid w:val="00C917A9"/>
    <w:rsid w:val="00CA556A"/>
    <w:rsid w:val="00CF787F"/>
    <w:rsid w:val="00D6056A"/>
    <w:rsid w:val="00E81C70"/>
    <w:rsid w:val="00E909D5"/>
    <w:rsid w:val="00E97DF6"/>
    <w:rsid w:val="00F3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59DE"/>
  <w15:chartTrackingRefBased/>
  <w15:docId w15:val="{0D92F8E0-7654-45A1-8E08-ED43DB6D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i/>
        <w:iCs/>
        <w:sz w:val="36"/>
        <w:szCs w:val="36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0E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77B5"/>
    <w:pPr>
      <w:ind w:left="720"/>
      <w:contextualSpacing/>
    </w:pPr>
  </w:style>
  <w:style w:type="paragraph" w:customStyle="1" w:styleId="Odstavecseseznamem1">
    <w:name w:val="Odstavec se seznamem1"/>
    <w:basedOn w:val="Normlny"/>
    <w:uiPriority w:val="99"/>
    <w:rsid w:val="006277B5"/>
    <w:pPr>
      <w:suppressAutoHyphens/>
      <w:spacing w:after="0" w:line="276" w:lineRule="auto"/>
      <w:ind w:left="720"/>
    </w:pPr>
    <w:rPr>
      <w:rFonts w:ascii="Calibri" w:eastAsia="Times New Roman" w:hAnsi="Calibri" w:cs="Times New Roman"/>
      <w:i w:val="0"/>
      <w:iCs w:val="0"/>
      <w:sz w:val="22"/>
      <w:szCs w:val="22"/>
      <w:lang w:eastAsia="zh-CN"/>
    </w:rPr>
  </w:style>
  <w:style w:type="paragraph" w:customStyle="1" w:styleId="Default">
    <w:name w:val="Default"/>
    <w:rsid w:val="000E41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i w:val="0"/>
      <w:iCs w:val="0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A0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3</cp:revision>
  <dcterms:created xsi:type="dcterms:W3CDTF">2022-10-28T07:17:00Z</dcterms:created>
  <dcterms:modified xsi:type="dcterms:W3CDTF">2022-10-28T07:19:00Z</dcterms:modified>
</cp:coreProperties>
</file>