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C1" w:rsidRPr="00C639C1" w:rsidRDefault="00C639C1" w:rsidP="00C639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sk-SK"/>
        </w:rPr>
      </w:pPr>
      <w:r w:rsidRPr="00C639C1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sk-SK"/>
        </w:rPr>
        <w:t>Výkonný výbor</w:t>
      </w:r>
    </w:p>
    <w:p w:rsidR="00C639C1" w:rsidRPr="00C639C1" w:rsidRDefault="00C639C1" w:rsidP="00C63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Zasadnutie VV SsFZ 26</w:t>
      </w:r>
      <w:r w:rsidR="00921B42"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.8</w:t>
      </w:r>
      <w:r w:rsidRPr="00C639C1"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.2021 v Banskej Bystrici</w:t>
      </w:r>
    </w:p>
    <w:p w:rsidR="00C639C1" w:rsidRPr="00C639C1" w:rsidRDefault="00C639C1" w:rsidP="00C6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</w:pPr>
      <w:r w:rsidRPr="00C639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  <w:t>Informácie zo zasadnutia</w:t>
      </w:r>
    </w:p>
    <w:p w:rsidR="00C639C1" w:rsidRPr="00C639C1" w:rsidRDefault="00F114E7" w:rsidP="00C6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sk-SK"/>
        </w:rPr>
      </w:pPr>
      <w:hyperlink r:id="rId4" w:tgtFrame="_blank" w:history="1">
        <w:r w:rsidR="00C639C1" w:rsidRPr="00921B42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highlight w:val="green"/>
            <w:u w:val="single"/>
            <w:lang w:eastAsia="sk-SK"/>
          </w:rPr>
          <w:t>Informácie zo zasadnutia</w:t>
        </w:r>
      </w:hyperlink>
    </w:p>
    <w:p w:rsidR="00C639C1" w:rsidRPr="00C639C1" w:rsidRDefault="00C639C1" w:rsidP="00C6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</w:pPr>
      <w:r w:rsidRPr="00C639C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  <w:t>Materiály</w:t>
      </w:r>
    </w:p>
    <w:p w:rsidR="00C639C1" w:rsidRDefault="00F114E7" w:rsidP="00C639C1">
      <w:pPr>
        <w:spacing w:before="100" w:beforeAutospacing="1" w:after="100" w:afterAutospacing="1" w:line="240" w:lineRule="auto"/>
      </w:pPr>
      <w:hyperlink r:id="rId5" w:tgtFrame="_blank" w:history="1">
        <w:r w:rsidR="00C639C1" w:rsidRPr="00921B42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highlight w:val="green"/>
            <w:u w:val="single"/>
            <w:lang w:eastAsia="sk-SK"/>
          </w:rPr>
          <w:t xml:space="preserve">Program rokovania </w:t>
        </w:r>
      </w:hyperlink>
    </w:p>
    <w:p w:rsidR="00174CB5" w:rsidRPr="00921B42" w:rsidRDefault="00174CB5" w:rsidP="00C639C1">
      <w:pPr>
        <w:spacing w:before="100" w:beforeAutospacing="1" w:after="100" w:afterAutospacing="1" w:line="240" w:lineRule="auto"/>
        <w:rPr>
          <w:i w:val="0"/>
          <w:sz w:val="22"/>
          <w:szCs w:val="22"/>
          <w:highlight w:val="green"/>
          <w:u w:val="single"/>
        </w:rPr>
      </w:pPr>
      <w:r w:rsidRPr="00921B42">
        <w:rPr>
          <w:i w:val="0"/>
          <w:sz w:val="22"/>
          <w:szCs w:val="22"/>
          <w:highlight w:val="green"/>
          <w:u w:val="single"/>
        </w:rPr>
        <w:t>Návrh KR – hlasovanie per rollam</w:t>
      </w:r>
    </w:p>
    <w:p w:rsidR="00174CB5" w:rsidRPr="00921B42" w:rsidRDefault="00174CB5" w:rsidP="00C639C1">
      <w:pPr>
        <w:spacing w:before="100" w:beforeAutospacing="1" w:after="100" w:afterAutospacing="1" w:line="240" w:lineRule="auto"/>
        <w:rPr>
          <w:i w:val="0"/>
          <w:sz w:val="22"/>
          <w:szCs w:val="22"/>
          <w:highlight w:val="green"/>
          <w:u w:val="single"/>
        </w:rPr>
      </w:pPr>
      <w:r w:rsidRPr="00921B42">
        <w:rPr>
          <w:i w:val="0"/>
          <w:sz w:val="22"/>
          <w:szCs w:val="22"/>
          <w:highlight w:val="green"/>
          <w:u w:val="single"/>
        </w:rPr>
        <w:t>Zloženie komisií a úsekov – hlasovanie per rollam</w:t>
      </w:r>
    </w:p>
    <w:p w:rsidR="00174CB5" w:rsidRPr="00921B42" w:rsidRDefault="00921B42" w:rsidP="00C639C1">
      <w:pPr>
        <w:spacing w:before="100" w:beforeAutospacing="1" w:after="100" w:afterAutospacing="1" w:line="240" w:lineRule="auto"/>
        <w:rPr>
          <w:i w:val="0"/>
          <w:sz w:val="22"/>
          <w:szCs w:val="22"/>
          <w:highlight w:val="green"/>
          <w:u w:val="single"/>
        </w:rPr>
      </w:pPr>
      <w:r w:rsidRPr="00921B42">
        <w:rPr>
          <w:i w:val="0"/>
          <w:sz w:val="22"/>
          <w:szCs w:val="22"/>
          <w:highlight w:val="green"/>
          <w:u w:val="single"/>
        </w:rPr>
        <w:t>P</w:t>
      </w:r>
      <w:r w:rsidR="00174CB5" w:rsidRPr="00921B42">
        <w:rPr>
          <w:i w:val="0"/>
          <w:sz w:val="22"/>
          <w:szCs w:val="22"/>
          <w:highlight w:val="green"/>
          <w:u w:val="single"/>
        </w:rPr>
        <w:t>rojekt „prípravky“ – hlasovanie per rollam</w:t>
      </w:r>
    </w:p>
    <w:p w:rsidR="00921B42" w:rsidRPr="00921B42" w:rsidRDefault="00921B42" w:rsidP="00C639C1">
      <w:pPr>
        <w:spacing w:before="100" w:beforeAutospacing="1" w:after="100" w:afterAutospacing="1" w:line="240" w:lineRule="auto"/>
        <w:rPr>
          <w:i w:val="0"/>
          <w:sz w:val="22"/>
          <w:szCs w:val="22"/>
          <w:highlight w:val="green"/>
          <w:u w:val="single"/>
        </w:rPr>
      </w:pPr>
      <w:r w:rsidRPr="00921B42">
        <w:rPr>
          <w:i w:val="0"/>
          <w:sz w:val="22"/>
          <w:szCs w:val="22"/>
          <w:highlight w:val="green"/>
          <w:u w:val="single"/>
        </w:rPr>
        <w:t>Informácia o hospodárení SsFZ za I. polrok 2021</w:t>
      </w:r>
    </w:p>
    <w:p w:rsidR="00921B42" w:rsidRDefault="00921B42" w:rsidP="00C639C1">
      <w:pPr>
        <w:spacing w:before="100" w:beforeAutospacing="1" w:after="100" w:afterAutospacing="1" w:line="240" w:lineRule="auto"/>
        <w:rPr>
          <w:i w:val="0"/>
          <w:sz w:val="22"/>
          <w:szCs w:val="22"/>
          <w:u w:val="single"/>
        </w:rPr>
      </w:pPr>
      <w:r w:rsidRPr="00921B42">
        <w:rPr>
          <w:i w:val="0"/>
          <w:sz w:val="22"/>
          <w:szCs w:val="22"/>
          <w:highlight w:val="green"/>
          <w:u w:val="single"/>
        </w:rPr>
        <w:t>Prehľad FK dospelých</w:t>
      </w:r>
    </w:p>
    <w:p w:rsidR="00C30653" w:rsidRPr="00174CB5" w:rsidRDefault="00AF7F05" w:rsidP="00C6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eastAsia="sk-SK"/>
        </w:rPr>
      </w:pPr>
      <w:r>
        <w:rPr>
          <w:i w:val="0"/>
          <w:sz w:val="22"/>
          <w:szCs w:val="22"/>
          <w:highlight w:val="green"/>
          <w:u w:val="single"/>
        </w:rPr>
        <w:t xml:space="preserve">Zápis z pracovného stretnutia vedenia </w:t>
      </w:r>
      <w:r w:rsidR="00C30653" w:rsidRPr="00C30653">
        <w:rPr>
          <w:i w:val="0"/>
          <w:sz w:val="22"/>
          <w:szCs w:val="22"/>
          <w:highlight w:val="green"/>
          <w:u w:val="single"/>
        </w:rPr>
        <w:t>SsFZ s predsedami ObFZ v pôsobnosti SsFZ</w:t>
      </w:r>
    </w:p>
    <w:p w:rsidR="007C0EB6" w:rsidRDefault="007C0EB6"/>
    <w:sectPr w:rsidR="007C0EB6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39C1"/>
    <w:rsid w:val="00156175"/>
    <w:rsid w:val="00174CB5"/>
    <w:rsid w:val="002073F9"/>
    <w:rsid w:val="006A0B7D"/>
    <w:rsid w:val="007C0EB6"/>
    <w:rsid w:val="00921B42"/>
    <w:rsid w:val="00924CF6"/>
    <w:rsid w:val="00AF7F05"/>
    <w:rsid w:val="00C30653"/>
    <w:rsid w:val="00C639C1"/>
    <w:rsid w:val="00F1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EB6"/>
  </w:style>
  <w:style w:type="paragraph" w:styleId="Nadpis1">
    <w:name w:val="heading 1"/>
    <w:basedOn w:val="Normlny"/>
    <w:link w:val="Nadpis1Char"/>
    <w:uiPriority w:val="9"/>
    <w:qFormat/>
    <w:rsid w:val="00C6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6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C63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9C1"/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639C1"/>
    <w:rPr>
      <w:rFonts w:ascii="Times New Roman" w:eastAsia="Times New Roman" w:hAnsi="Times New Roman" w:cs="Times New Roman"/>
      <w:b/>
      <w:bCs/>
      <w:i w:val="0"/>
      <w:iCs w:val="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639C1"/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eastAsia="sk-SK"/>
    </w:rPr>
  </w:style>
  <w:style w:type="paragraph" w:customStyle="1" w:styleId="apod">
    <w:name w:val="apod"/>
    <w:basedOn w:val="Normlny"/>
    <w:rsid w:val="00C6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63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fz.sk/data/vykonnyvybor/20210701/program%20rokovania.docx" TargetMode="External"/><Relationship Id="rId4" Type="http://schemas.openxmlformats.org/officeDocument/2006/relationships/hyperlink" Target="https://www.ssfz.sk/data/vykonnyvybor/20210701/Inform&#225;cie%20zo%20zasadnut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4</cp:revision>
  <cp:lastPrinted>2021-09-07T11:55:00Z</cp:lastPrinted>
  <dcterms:created xsi:type="dcterms:W3CDTF">2021-09-03T12:42:00Z</dcterms:created>
  <dcterms:modified xsi:type="dcterms:W3CDTF">2021-09-07T11:56:00Z</dcterms:modified>
</cp:coreProperties>
</file>