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70" w:rsidRPr="007E4C70" w:rsidRDefault="007E4C70" w:rsidP="007E4C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eastAsia="sk-SK"/>
        </w:rPr>
      </w:pPr>
      <w:r w:rsidRPr="007E4C70"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eastAsia="sk-SK"/>
        </w:rPr>
        <w:t>Výkonný výbor</w:t>
      </w:r>
    </w:p>
    <w:p w:rsidR="007E4C70" w:rsidRPr="007E4C70" w:rsidRDefault="00873AED" w:rsidP="007E4C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lang w:eastAsia="sk-SK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lang w:eastAsia="sk-SK"/>
        </w:rPr>
        <w:t>Zasadnutie VV SsFZ 1.</w:t>
      </w:r>
      <w:r w:rsidR="00D7287F">
        <w:rPr>
          <w:rFonts w:ascii="Times New Roman" w:eastAsia="Times New Roman" w:hAnsi="Times New Roman" w:cs="Times New Roman"/>
          <w:b/>
          <w:bCs/>
          <w:i w:val="0"/>
          <w:iCs w:val="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lang w:eastAsia="sk-SK"/>
        </w:rPr>
        <w:t>7</w:t>
      </w:r>
      <w:r w:rsidR="007E4C70" w:rsidRPr="007E4C70">
        <w:rPr>
          <w:rFonts w:ascii="Times New Roman" w:eastAsia="Times New Roman" w:hAnsi="Times New Roman" w:cs="Times New Roman"/>
          <w:b/>
          <w:bCs/>
          <w:i w:val="0"/>
          <w:iCs w:val="0"/>
          <w:lang w:eastAsia="sk-SK"/>
        </w:rPr>
        <w:t>.</w:t>
      </w:r>
      <w:r w:rsidR="00D7287F">
        <w:rPr>
          <w:rFonts w:ascii="Times New Roman" w:eastAsia="Times New Roman" w:hAnsi="Times New Roman" w:cs="Times New Roman"/>
          <w:b/>
          <w:bCs/>
          <w:i w:val="0"/>
          <w:iCs w:val="0"/>
          <w:lang w:eastAsia="sk-SK"/>
        </w:rPr>
        <w:t xml:space="preserve"> </w:t>
      </w:r>
      <w:r w:rsidR="007E4C70" w:rsidRPr="007E4C70">
        <w:rPr>
          <w:rFonts w:ascii="Times New Roman" w:eastAsia="Times New Roman" w:hAnsi="Times New Roman" w:cs="Times New Roman"/>
          <w:b/>
          <w:bCs/>
          <w:i w:val="0"/>
          <w:iCs w:val="0"/>
          <w:lang w:eastAsia="sk-SK"/>
        </w:rPr>
        <w:t>2021 v Banskej Bystrici</w:t>
      </w:r>
    </w:p>
    <w:p w:rsidR="007E4C70" w:rsidRPr="007E4C70" w:rsidRDefault="007E4C70" w:rsidP="007E4C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eastAsia="sk-SK"/>
        </w:rPr>
      </w:pPr>
      <w:r w:rsidRPr="007E4C70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eastAsia="sk-SK"/>
        </w:rPr>
        <w:t>Informácie zo zasadnutia</w:t>
      </w:r>
    </w:p>
    <w:p w:rsidR="007E4C70" w:rsidRPr="007E4C70" w:rsidRDefault="00BD4639" w:rsidP="007E4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sk-SK"/>
        </w:rPr>
      </w:pPr>
      <w:hyperlink r:id="rId4" w:tgtFrame="_blank" w:history="1">
        <w:r w:rsidR="007E4C70" w:rsidRPr="007E4C70">
          <w:rPr>
            <w:rFonts w:ascii="Times New Roman" w:eastAsia="Times New Roman" w:hAnsi="Times New Roman" w:cs="Times New Roman"/>
            <w:i w:val="0"/>
            <w:iCs w:val="0"/>
            <w:color w:val="0000FF"/>
            <w:sz w:val="24"/>
            <w:szCs w:val="24"/>
            <w:u w:val="single"/>
            <w:lang w:eastAsia="sk-SK"/>
          </w:rPr>
          <w:t>Informácie zo zasadnutia</w:t>
        </w:r>
      </w:hyperlink>
    </w:p>
    <w:p w:rsidR="007E4C70" w:rsidRPr="007E4C70" w:rsidRDefault="007E4C70" w:rsidP="007E4C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eastAsia="sk-SK"/>
        </w:rPr>
      </w:pPr>
      <w:r w:rsidRPr="007E4C70">
        <w:rPr>
          <w:rFonts w:ascii="Times New Roman" w:eastAsia="Times New Roman" w:hAnsi="Times New Roman" w:cs="Times New Roman"/>
          <w:b/>
          <w:bCs/>
          <w:i w:val="0"/>
          <w:iCs w:val="0"/>
          <w:sz w:val="27"/>
          <w:szCs w:val="27"/>
          <w:lang w:eastAsia="sk-SK"/>
        </w:rPr>
        <w:t>Materiály</w:t>
      </w:r>
    </w:p>
    <w:p w:rsidR="007E4C70" w:rsidRDefault="00BD4639" w:rsidP="007E4C70">
      <w:pPr>
        <w:spacing w:before="100" w:beforeAutospacing="1" w:after="100" w:afterAutospacing="1" w:line="240" w:lineRule="auto"/>
      </w:pPr>
      <w:hyperlink r:id="rId5" w:tgtFrame="_blank" w:history="1">
        <w:r w:rsidR="007E4C70" w:rsidRPr="007E4C70">
          <w:rPr>
            <w:rFonts w:ascii="Times New Roman" w:eastAsia="Times New Roman" w:hAnsi="Times New Roman" w:cs="Times New Roman"/>
            <w:i w:val="0"/>
            <w:iCs w:val="0"/>
            <w:color w:val="0000FF"/>
            <w:sz w:val="24"/>
            <w:szCs w:val="24"/>
            <w:u w:val="single"/>
            <w:lang w:eastAsia="sk-SK"/>
          </w:rPr>
          <w:t xml:space="preserve">Program rokovania </w:t>
        </w:r>
      </w:hyperlink>
    </w:p>
    <w:p w:rsidR="00BD4ADC" w:rsidRDefault="00BD4ADC" w:rsidP="00BD4ADC">
      <w:pPr>
        <w:spacing w:before="100" w:beforeAutospacing="1" w:after="0" w:line="240" w:lineRule="auto"/>
        <w:rPr>
          <w:i w:val="0"/>
          <w:sz w:val="20"/>
          <w:szCs w:val="20"/>
          <w:u w:val="single"/>
        </w:rPr>
      </w:pPr>
      <w:r w:rsidRPr="00BD4ADC">
        <w:rPr>
          <w:i w:val="0"/>
          <w:sz w:val="20"/>
          <w:szCs w:val="20"/>
          <w:u w:val="single"/>
        </w:rPr>
        <w:t>Vyhodnotenie súťaží dospelých 2020/2021</w:t>
      </w:r>
    </w:p>
    <w:p w:rsidR="00BD4ADC" w:rsidRPr="00BD4ADC" w:rsidRDefault="00BD4ADC" w:rsidP="00BD4ADC">
      <w:pPr>
        <w:spacing w:before="100" w:beforeAutospacing="1" w:after="0" w:line="240" w:lineRule="auto"/>
        <w:rPr>
          <w:i w:val="0"/>
          <w:sz w:val="20"/>
          <w:szCs w:val="20"/>
          <w:u w:val="single"/>
        </w:rPr>
      </w:pPr>
      <w:r>
        <w:rPr>
          <w:i w:val="0"/>
          <w:sz w:val="20"/>
          <w:szCs w:val="20"/>
          <w:u w:val="single"/>
        </w:rPr>
        <w:t>Plán práce orgánov SsFZ na II. polrok 2021</w:t>
      </w:r>
    </w:p>
    <w:p w:rsidR="00F64C15" w:rsidRPr="007E4C70" w:rsidRDefault="00F64C15" w:rsidP="007E4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sk-SK"/>
        </w:rPr>
      </w:pPr>
    </w:p>
    <w:p w:rsidR="007C0EB6" w:rsidRDefault="007C0EB6"/>
    <w:sectPr w:rsidR="007C0EB6" w:rsidSect="007C0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E4C70"/>
    <w:rsid w:val="003250C5"/>
    <w:rsid w:val="0047318A"/>
    <w:rsid w:val="007C0EB6"/>
    <w:rsid w:val="007E4C70"/>
    <w:rsid w:val="00873AED"/>
    <w:rsid w:val="00A451D0"/>
    <w:rsid w:val="00BD4639"/>
    <w:rsid w:val="00BD4ADC"/>
    <w:rsid w:val="00C2072F"/>
    <w:rsid w:val="00D7287F"/>
    <w:rsid w:val="00D74DBB"/>
    <w:rsid w:val="00F636EF"/>
    <w:rsid w:val="00F64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i/>
        <w:iCs/>
        <w:sz w:val="36"/>
        <w:szCs w:val="36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0EB6"/>
  </w:style>
  <w:style w:type="paragraph" w:styleId="Nadpis1">
    <w:name w:val="heading 1"/>
    <w:basedOn w:val="Normlny"/>
    <w:link w:val="Nadpis1Char"/>
    <w:uiPriority w:val="9"/>
    <w:qFormat/>
    <w:rsid w:val="007E4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i w:val="0"/>
      <w:iCs w:val="0"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7E4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i w:val="0"/>
      <w:iCs w:val="0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7E4C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i w:val="0"/>
      <w:iCs w:val="0"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E4C70"/>
    <w:rPr>
      <w:rFonts w:ascii="Times New Roman" w:eastAsia="Times New Roman" w:hAnsi="Times New Roman" w:cs="Times New Roman"/>
      <w:b/>
      <w:bCs/>
      <w:i w:val="0"/>
      <w:iCs w:val="0"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7E4C70"/>
    <w:rPr>
      <w:rFonts w:ascii="Times New Roman" w:eastAsia="Times New Roman" w:hAnsi="Times New Roman" w:cs="Times New Roman"/>
      <w:b/>
      <w:bCs/>
      <w:i w:val="0"/>
      <w:iCs w:val="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7E4C70"/>
    <w:rPr>
      <w:rFonts w:ascii="Times New Roman" w:eastAsia="Times New Roman" w:hAnsi="Times New Roman" w:cs="Times New Roman"/>
      <w:b/>
      <w:bCs/>
      <w:i w:val="0"/>
      <w:iCs w:val="0"/>
      <w:sz w:val="27"/>
      <w:szCs w:val="27"/>
      <w:lang w:eastAsia="sk-SK"/>
    </w:rPr>
  </w:style>
  <w:style w:type="paragraph" w:customStyle="1" w:styleId="apod">
    <w:name w:val="apod"/>
    <w:basedOn w:val="Normlny"/>
    <w:rsid w:val="007E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E4C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sfz.sk/data/vykonnyvybor/20210422/Program%20rokovania.doc" TargetMode="External"/><Relationship Id="rId4" Type="http://schemas.openxmlformats.org/officeDocument/2006/relationships/hyperlink" Target="https://www.ssfz.sk/data/vykonnyvybor/20210422/Inform&#225;cie%20zo%20zasadnutia.doc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Roro</dc:creator>
  <cp:lastModifiedBy>Roro</cp:lastModifiedBy>
  <cp:revision>7</cp:revision>
  <dcterms:created xsi:type="dcterms:W3CDTF">2021-08-23T09:12:00Z</dcterms:created>
  <dcterms:modified xsi:type="dcterms:W3CDTF">2021-09-02T13:08:00Z</dcterms:modified>
</cp:coreProperties>
</file>