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pPr w:leftFromText="141" w:rightFromText="141" w:vertAnchor="page" w:horzAnchor="margin" w:tblpY="1307"/>
        <w:tblW w:w="9685" w:type="dxa"/>
        <w:tblLook w:val="04A0" w:firstRow="1" w:lastRow="0" w:firstColumn="1" w:lastColumn="0" w:noHBand="0" w:noVBand="1"/>
      </w:tblPr>
      <w:tblGrid>
        <w:gridCol w:w="2196"/>
        <w:gridCol w:w="2480"/>
        <w:gridCol w:w="5009"/>
      </w:tblGrid>
      <w:tr w:rsidR="00A47816" w:rsidTr="00A07753">
        <w:trPr>
          <w:trHeight w:val="442"/>
        </w:trPr>
        <w:tc>
          <w:tcPr>
            <w:tcW w:w="4676" w:type="dxa"/>
            <w:gridSpan w:val="2"/>
            <w:vAlign w:val="center"/>
          </w:tcPr>
          <w:p w:rsidR="00A47816" w:rsidRPr="00167396" w:rsidRDefault="00D16D05" w:rsidP="00A0775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</w:rPr>
            </w:pPr>
            <w:bookmarkStart w:id="0" w:name="_GoBack"/>
            <w:bookmarkEnd w:id="0"/>
            <w:r w:rsidRPr="00167396">
              <w:rPr>
                <w:b/>
                <w:color w:val="000000"/>
              </w:rPr>
              <w:t>Futbalový klub:</w:t>
            </w:r>
          </w:p>
        </w:tc>
        <w:tc>
          <w:tcPr>
            <w:tcW w:w="5008" w:type="dxa"/>
            <w:vAlign w:val="center"/>
          </w:tcPr>
          <w:p w:rsidR="00A47816" w:rsidRPr="00167396" w:rsidRDefault="00A47816" w:rsidP="00A0775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</w:rPr>
            </w:pPr>
            <w:r w:rsidRPr="00167396">
              <w:rPr>
                <w:b/>
                <w:color w:val="000000"/>
              </w:rPr>
              <w:t>Družstvo:</w:t>
            </w:r>
          </w:p>
        </w:tc>
      </w:tr>
      <w:tr w:rsidR="00A47816" w:rsidTr="00A07753">
        <w:trPr>
          <w:trHeight w:val="501"/>
        </w:trPr>
        <w:tc>
          <w:tcPr>
            <w:tcW w:w="4676" w:type="dxa"/>
            <w:gridSpan w:val="2"/>
            <w:vAlign w:val="center"/>
          </w:tcPr>
          <w:p w:rsidR="00A47816" w:rsidRPr="00167396" w:rsidRDefault="00FC4B7E" w:rsidP="00A0775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Poslucháč</w:t>
            </w:r>
            <w:r w:rsidR="00A47816" w:rsidRPr="00167396">
              <w:rPr>
                <w:b/>
                <w:color w:val="000000"/>
              </w:rPr>
              <w:t>:</w:t>
            </w:r>
          </w:p>
        </w:tc>
        <w:tc>
          <w:tcPr>
            <w:tcW w:w="5008" w:type="dxa"/>
            <w:vAlign w:val="center"/>
          </w:tcPr>
          <w:p w:rsidR="00A47816" w:rsidRPr="00167396" w:rsidRDefault="00D16D05" w:rsidP="00A0775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</w:rPr>
            </w:pPr>
            <w:r w:rsidRPr="00167396">
              <w:rPr>
                <w:b/>
                <w:color w:val="000000"/>
              </w:rPr>
              <w:t>Miesto</w:t>
            </w:r>
            <w:r>
              <w:rPr>
                <w:b/>
                <w:color w:val="000000"/>
              </w:rPr>
              <w:t xml:space="preserve"> a </w:t>
            </w:r>
            <w:r w:rsidR="00A07753">
              <w:rPr>
                <w:b/>
                <w:color w:val="000000"/>
              </w:rPr>
              <w:t>dátum</w:t>
            </w:r>
            <w:r w:rsidRPr="00167396">
              <w:rPr>
                <w:b/>
                <w:color w:val="000000"/>
              </w:rPr>
              <w:t>:</w:t>
            </w:r>
          </w:p>
        </w:tc>
      </w:tr>
      <w:tr w:rsidR="00A47816" w:rsidTr="00A07753">
        <w:trPr>
          <w:trHeight w:val="1014"/>
        </w:trPr>
        <w:tc>
          <w:tcPr>
            <w:tcW w:w="9684" w:type="dxa"/>
            <w:gridSpan w:val="3"/>
          </w:tcPr>
          <w:p w:rsidR="00A47816" w:rsidRPr="00167396" w:rsidRDefault="00A47816" w:rsidP="00A0775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</w:rPr>
            </w:pPr>
            <w:r w:rsidRPr="00167396">
              <w:rPr>
                <w:b/>
                <w:color w:val="000000"/>
              </w:rPr>
              <w:t>Hlavný cieľ TJ:</w:t>
            </w:r>
          </w:p>
        </w:tc>
      </w:tr>
      <w:tr w:rsidR="00D16D05" w:rsidTr="00A07753">
        <w:trPr>
          <w:trHeight w:val="349"/>
        </w:trPr>
        <w:tc>
          <w:tcPr>
            <w:tcW w:w="2196" w:type="dxa"/>
            <w:vAlign w:val="center"/>
          </w:tcPr>
          <w:p w:rsidR="00D16D05" w:rsidRPr="00167396" w:rsidRDefault="00D16D05" w:rsidP="00A0775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167396">
              <w:rPr>
                <w:b/>
                <w:color w:val="000000"/>
              </w:rPr>
              <w:t>Položka</w:t>
            </w:r>
          </w:p>
        </w:tc>
        <w:tc>
          <w:tcPr>
            <w:tcW w:w="7489" w:type="dxa"/>
            <w:gridSpan w:val="2"/>
            <w:vAlign w:val="center"/>
          </w:tcPr>
          <w:p w:rsidR="00D16D05" w:rsidRPr="00167396" w:rsidRDefault="00D16D05" w:rsidP="00A0775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167396">
              <w:rPr>
                <w:b/>
                <w:color w:val="000000"/>
              </w:rPr>
              <w:t>Komentár</w:t>
            </w:r>
            <w:r>
              <w:rPr>
                <w:b/>
                <w:color w:val="000000"/>
              </w:rPr>
              <w:t>/h</w:t>
            </w:r>
            <w:r w:rsidRPr="00167396">
              <w:rPr>
                <w:b/>
                <w:color w:val="000000"/>
              </w:rPr>
              <w:t xml:space="preserve">odnotenie 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D16D05" w:rsidTr="00A07753">
        <w:trPr>
          <w:trHeight w:val="1372"/>
        </w:trPr>
        <w:tc>
          <w:tcPr>
            <w:tcW w:w="2196" w:type="dxa"/>
            <w:vAlign w:val="center"/>
          </w:tcPr>
          <w:p w:rsidR="00D16D05" w:rsidRPr="00074180" w:rsidRDefault="00D16D05" w:rsidP="00A0775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</w:rPr>
            </w:pPr>
            <w:r w:rsidRPr="00074180">
              <w:rPr>
                <w:b/>
                <w:color w:val="000000"/>
              </w:rPr>
              <w:t>Úvodná časť TJ</w:t>
            </w:r>
          </w:p>
        </w:tc>
        <w:tc>
          <w:tcPr>
            <w:tcW w:w="7489" w:type="dxa"/>
            <w:gridSpan w:val="2"/>
            <w:vAlign w:val="center"/>
          </w:tcPr>
          <w:p w:rsidR="00D16D05" w:rsidRDefault="00D16D05" w:rsidP="00A0775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</w:tr>
      <w:tr w:rsidR="00D16D05" w:rsidTr="00A07753">
        <w:trPr>
          <w:trHeight w:val="2126"/>
        </w:trPr>
        <w:tc>
          <w:tcPr>
            <w:tcW w:w="2196" w:type="dxa"/>
            <w:vAlign w:val="center"/>
          </w:tcPr>
          <w:p w:rsidR="00D16D05" w:rsidRPr="00074180" w:rsidRDefault="00D16D05" w:rsidP="00A0775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</w:rPr>
            </w:pPr>
            <w:r w:rsidRPr="00074180">
              <w:rPr>
                <w:b/>
                <w:color w:val="000000"/>
              </w:rPr>
              <w:t>Prípravná časť TJ</w:t>
            </w:r>
          </w:p>
        </w:tc>
        <w:tc>
          <w:tcPr>
            <w:tcW w:w="7489" w:type="dxa"/>
            <w:gridSpan w:val="2"/>
            <w:vAlign w:val="center"/>
          </w:tcPr>
          <w:p w:rsidR="00D16D05" w:rsidRDefault="00D16D05" w:rsidP="00A0775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</w:tr>
      <w:tr w:rsidR="00D16D05" w:rsidTr="00A07753">
        <w:trPr>
          <w:trHeight w:val="3806"/>
        </w:trPr>
        <w:tc>
          <w:tcPr>
            <w:tcW w:w="2196" w:type="dxa"/>
            <w:vAlign w:val="center"/>
          </w:tcPr>
          <w:p w:rsidR="00D16D05" w:rsidRPr="00074180" w:rsidRDefault="00D16D05" w:rsidP="00A0775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</w:rPr>
            </w:pPr>
            <w:r w:rsidRPr="00074180">
              <w:rPr>
                <w:b/>
                <w:color w:val="000000"/>
              </w:rPr>
              <w:t>Hlavná časť TJ</w:t>
            </w:r>
          </w:p>
        </w:tc>
        <w:tc>
          <w:tcPr>
            <w:tcW w:w="7489" w:type="dxa"/>
            <w:gridSpan w:val="2"/>
            <w:vAlign w:val="center"/>
          </w:tcPr>
          <w:p w:rsidR="00D16D05" w:rsidRDefault="00D16D05" w:rsidP="00A0775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</w:tr>
      <w:tr w:rsidR="00D16D05" w:rsidTr="00A07753">
        <w:trPr>
          <w:trHeight w:val="1545"/>
        </w:trPr>
        <w:tc>
          <w:tcPr>
            <w:tcW w:w="2196" w:type="dxa"/>
            <w:vAlign w:val="center"/>
          </w:tcPr>
          <w:p w:rsidR="00D16D05" w:rsidRPr="00074180" w:rsidRDefault="00D16D05" w:rsidP="00A0775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</w:rPr>
            </w:pPr>
            <w:r w:rsidRPr="00074180">
              <w:rPr>
                <w:b/>
                <w:color w:val="000000"/>
              </w:rPr>
              <w:t>Záverečná časť TJ</w:t>
            </w:r>
          </w:p>
        </w:tc>
        <w:tc>
          <w:tcPr>
            <w:tcW w:w="7489" w:type="dxa"/>
            <w:gridSpan w:val="2"/>
            <w:vAlign w:val="center"/>
          </w:tcPr>
          <w:p w:rsidR="00D16D05" w:rsidRDefault="00D16D05" w:rsidP="00A0775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</w:tr>
      <w:tr w:rsidR="00D16D05" w:rsidTr="00A07753">
        <w:trPr>
          <w:trHeight w:val="1346"/>
        </w:trPr>
        <w:tc>
          <w:tcPr>
            <w:tcW w:w="2196" w:type="dxa"/>
            <w:vMerge w:val="restart"/>
            <w:vAlign w:val="center"/>
          </w:tcPr>
          <w:p w:rsidR="00D16D05" w:rsidRPr="00074180" w:rsidRDefault="00D16D05" w:rsidP="00A0775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</w:rPr>
            </w:pPr>
            <w:r w:rsidRPr="00074180">
              <w:rPr>
                <w:b/>
                <w:color w:val="000000"/>
              </w:rPr>
              <w:t>Celkové zhodnotenie TJ</w:t>
            </w:r>
          </w:p>
        </w:tc>
        <w:tc>
          <w:tcPr>
            <w:tcW w:w="7489" w:type="dxa"/>
            <w:gridSpan w:val="2"/>
            <w:tcBorders>
              <w:bottom w:val="single" w:sz="8" w:space="0" w:color="auto"/>
            </w:tcBorders>
          </w:tcPr>
          <w:p w:rsidR="00D16D05" w:rsidRPr="009D4D6F" w:rsidRDefault="00D16D05" w:rsidP="00A0775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</w:rPr>
            </w:pPr>
            <w:r w:rsidRPr="009D4D6F">
              <w:rPr>
                <w:b/>
                <w:color w:val="000000"/>
              </w:rPr>
              <w:t>KLADY</w:t>
            </w:r>
          </w:p>
        </w:tc>
      </w:tr>
      <w:tr w:rsidR="00D16D05" w:rsidTr="00A07753">
        <w:trPr>
          <w:trHeight w:val="1372"/>
        </w:trPr>
        <w:tc>
          <w:tcPr>
            <w:tcW w:w="2196" w:type="dxa"/>
            <w:vMerge/>
            <w:vAlign w:val="center"/>
          </w:tcPr>
          <w:p w:rsidR="00D16D05" w:rsidRPr="00074180" w:rsidRDefault="00D16D05" w:rsidP="00A0775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7489" w:type="dxa"/>
            <w:gridSpan w:val="2"/>
            <w:tcBorders>
              <w:top w:val="single" w:sz="8" w:space="0" w:color="auto"/>
            </w:tcBorders>
          </w:tcPr>
          <w:p w:rsidR="00D16D05" w:rsidRPr="009D4D6F" w:rsidRDefault="00D16D05" w:rsidP="00A0775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</w:rPr>
            </w:pPr>
            <w:r w:rsidRPr="009D4D6F">
              <w:rPr>
                <w:b/>
                <w:color w:val="000000"/>
              </w:rPr>
              <w:t>ZÁPORY</w:t>
            </w:r>
          </w:p>
        </w:tc>
      </w:tr>
    </w:tbl>
    <w:p w:rsidR="00A47816" w:rsidRPr="00C746E6" w:rsidRDefault="00A07753" w:rsidP="00A47816">
      <w:pPr>
        <w:ind w:firstLine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INFO</w:t>
      </w:r>
    </w:p>
    <w:p w:rsidR="00A47816" w:rsidRPr="00FA1FA8" w:rsidRDefault="00A47816" w:rsidP="00A47816">
      <w:pPr>
        <w:ind w:firstLine="426"/>
      </w:pPr>
      <w:r w:rsidRPr="00FA1FA8">
        <w:t xml:space="preserve">Súčasťou vzdelávania trénerov futbalu je aj oblasť realizácie </w:t>
      </w:r>
      <w:r w:rsidR="0097364C">
        <w:t xml:space="preserve">hospitácie </w:t>
      </w:r>
      <w:r w:rsidRPr="00FA1FA8">
        <w:t xml:space="preserve">trénerskej praxe. </w:t>
      </w:r>
      <w:r>
        <w:t xml:space="preserve">Vykonáva ju </w:t>
      </w:r>
      <w:r w:rsidR="00FF3A9A">
        <w:t>študent vzdelávania</w:t>
      </w:r>
      <w:r>
        <w:t xml:space="preserve"> a p</w:t>
      </w:r>
      <w:r w:rsidRPr="00FA1FA8">
        <w:t>ozostáva z </w:t>
      </w:r>
      <w:r>
        <w:t>dvoch</w:t>
      </w:r>
      <w:r w:rsidRPr="00FA1FA8">
        <w:t xml:space="preserve"> častí:</w:t>
      </w:r>
    </w:p>
    <w:p w:rsidR="00A47816" w:rsidRPr="00FA1FA8" w:rsidRDefault="00A47816" w:rsidP="00A47816">
      <w:pPr>
        <w:pStyle w:val="Odsekzoznamu"/>
        <w:numPr>
          <w:ilvl w:val="0"/>
          <w:numId w:val="1"/>
        </w:numPr>
        <w:tabs>
          <w:tab w:val="clear" w:pos="360"/>
          <w:tab w:val="num" w:pos="709"/>
        </w:tabs>
        <w:ind w:left="709" w:hanging="283"/>
      </w:pPr>
      <w:r w:rsidRPr="00FA1FA8">
        <w:t xml:space="preserve">Hospitácia tréningovej jednotky (pozorovanie </w:t>
      </w:r>
      <w:r>
        <w:t>a</w:t>
      </w:r>
      <w:r w:rsidR="00FF3A9A">
        <w:t> hodnotenie praktického výstupu</w:t>
      </w:r>
      <w:r w:rsidRPr="00FA1FA8">
        <w:t>);</w:t>
      </w:r>
    </w:p>
    <w:p w:rsidR="00A47816" w:rsidRPr="00FA1FA8" w:rsidRDefault="00A47816" w:rsidP="00A47816">
      <w:pPr>
        <w:pStyle w:val="Odsekzoznamu"/>
        <w:numPr>
          <w:ilvl w:val="0"/>
          <w:numId w:val="1"/>
        </w:numPr>
        <w:tabs>
          <w:tab w:val="clear" w:pos="360"/>
          <w:tab w:val="num" w:pos="709"/>
        </w:tabs>
        <w:ind w:left="709" w:hanging="283"/>
      </w:pPr>
      <w:r w:rsidRPr="00FA1FA8">
        <w:t>Analýza tréningovej jednotky (rozbor obsahu</w:t>
      </w:r>
      <w:r>
        <w:t xml:space="preserve"> zrealizovanej</w:t>
      </w:r>
      <w:r w:rsidRPr="00FA1FA8">
        <w:t xml:space="preserve"> TJ);</w:t>
      </w:r>
    </w:p>
    <w:p w:rsidR="0097364C" w:rsidRDefault="00A47816" w:rsidP="00A47816">
      <w:pPr>
        <w:autoSpaceDE w:val="0"/>
        <w:autoSpaceDN w:val="0"/>
        <w:adjustRightInd w:val="0"/>
        <w:ind w:firstLine="284"/>
        <w:rPr>
          <w:color w:val="000000"/>
        </w:rPr>
      </w:pPr>
      <w:r w:rsidRPr="00FA1FA8">
        <w:rPr>
          <w:color w:val="000000"/>
        </w:rPr>
        <w:t xml:space="preserve">Táto aktivita má slúžiť najmä k tomu aby </w:t>
      </w:r>
      <w:r w:rsidR="00FF3A9A">
        <w:rPr>
          <w:color w:val="000000"/>
        </w:rPr>
        <w:t>študent</w:t>
      </w:r>
      <w:r w:rsidRPr="00FA1FA8">
        <w:rPr>
          <w:color w:val="000000"/>
        </w:rPr>
        <w:t xml:space="preserve"> </w:t>
      </w:r>
      <w:r>
        <w:rPr>
          <w:color w:val="000000"/>
        </w:rPr>
        <w:t>prezentoval svoje teoretické</w:t>
      </w:r>
      <w:r w:rsidRPr="00FA1FA8">
        <w:rPr>
          <w:color w:val="000000"/>
        </w:rPr>
        <w:t xml:space="preserve"> </w:t>
      </w:r>
      <w:r>
        <w:rPr>
          <w:color w:val="000000"/>
        </w:rPr>
        <w:t xml:space="preserve">schopnosti v príprave na </w:t>
      </w:r>
      <w:r w:rsidRPr="00FA1FA8">
        <w:rPr>
          <w:color w:val="000000"/>
        </w:rPr>
        <w:t xml:space="preserve">svoju budúcu trénerskú prax. Cieľom je </w:t>
      </w:r>
      <w:r>
        <w:rPr>
          <w:color w:val="000000"/>
        </w:rPr>
        <w:t>overiť</w:t>
      </w:r>
      <w:r w:rsidRPr="00FA1FA8">
        <w:rPr>
          <w:color w:val="000000"/>
        </w:rPr>
        <w:t xml:space="preserve"> špecifické vedomosti</w:t>
      </w:r>
      <w:r w:rsidR="00FF3A9A">
        <w:rPr>
          <w:color w:val="000000"/>
        </w:rPr>
        <w:t xml:space="preserve"> a analytické</w:t>
      </w:r>
      <w:r w:rsidRPr="00FA1FA8">
        <w:rPr>
          <w:color w:val="000000"/>
        </w:rPr>
        <w:t xml:space="preserve"> schopnosti </w:t>
      </w:r>
      <w:r w:rsidR="00FF3A9A">
        <w:rPr>
          <w:color w:val="000000"/>
        </w:rPr>
        <w:t>študentov</w:t>
      </w:r>
      <w:r w:rsidRPr="00FA1FA8">
        <w:rPr>
          <w:color w:val="000000"/>
        </w:rPr>
        <w:t xml:space="preserve"> trénerského vzdelania </w:t>
      </w:r>
      <w:r>
        <w:rPr>
          <w:color w:val="000000"/>
        </w:rPr>
        <w:t xml:space="preserve">v </w:t>
      </w:r>
      <w:r w:rsidRPr="00FA1FA8">
        <w:rPr>
          <w:color w:val="000000"/>
        </w:rPr>
        <w:t xml:space="preserve">prostredí </w:t>
      </w:r>
      <w:r w:rsidR="00FF3A9A">
        <w:rPr>
          <w:color w:val="000000"/>
        </w:rPr>
        <w:t xml:space="preserve">praktickej </w:t>
      </w:r>
      <w:r w:rsidRPr="00FA1FA8">
        <w:rPr>
          <w:color w:val="000000"/>
        </w:rPr>
        <w:t xml:space="preserve">športovej prípravy (tréningový proces) vo futbale. </w:t>
      </w:r>
    </w:p>
    <w:p w:rsidR="00A47816" w:rsidRDefault="00A47816" w:rsidP="00A47816">
      <w:pPr>
        <w:autoSpaceDE w:val="0"/>
        <w:autoSpaceDN w:val="0"/>
        <w:adjustRightInd w:val="0"/>
        <w:ind w:firstLine="284"/>
        <w:rPr>
          <w:color w:val="000000"/>
        </w:rPr>
      </w:pPr>
      <w:r w:rsidRPr="00FA1FA8">
        <w:rPr>
          <w:color w:val="000000"/>
        </w:rPr>
        <w:t xml:space="preserve">Spôsob realizácie hospitačnej praxe </w:t>
      </w:r>
      <w:r>
        <w:rPr>
          <w:color w:val="000000"/>
        </w:rPr>
        <w:t>je nasledovný:</w:t>
      </w:r>
    </w:p>
    <w:p w:rsidR="00A47816" w:rsidRDefault="00A47816" w:rsidP="00D16D05">
      <w:pPr>
        <w:autoSpaceDE w:val="0"/>
        <w:autoSpaceDN w:val="0"/>
        <w:adjustRightInd w:val="0"/>
        <w:ind w:firstLine="284"/>
        <w:rPr>
          <w:color w:val="000000"/>
        </w:rPr>
      </w:pPr>
      <w:r>
        <w:rPr>
          <w:color w:val="000000"/>
        </w:rPr>
        <w:t xml:space="preserve">- </w:t>
      </w:r>
      <w:r w:rsidR="00FF3A9A">
        <w:rPr>
          <w:color w:val="000000"/>
        </w:rPr>
        <w:t>študent si dohodne s iným trénerom (kvalifikovaným)</w:t>
      </w:r>
      <w:r>
        <w:rPr>
          <w:color w:val="000000"/>
        </w:rPr>
        <w:t xml:space="preserve"> </w:t>
      </w:r>
      <w:r w:rsidRPr="00FA1FA8">
        <w:rPr>
          <w:color w:val="000000"/>
        </w:rPr>
        <w:t>termín</w:t>
      </w:r>
      <w:r w:rsidR="00FF3A9A">
        <w:rPr>
          <w:color w:val="000000"/>
        </w:rPr>
        <w:t xml:space="preserve"> a </w:t>
      </w:r>
      <w:r w:rsidRPr="00FA1FA8">
        <w:rPr>
          <w:color w:val="000000"/>
        </w:rPr>
        <w:t>miesto</w:t>
      </w:r>
      <w:r w:rsidR="00FF3A9A">
        <w:rPr>
          <w:color w:val="000000"/>
        </w:rPr>
        <w:t xml:space="preserve"> hospitácie TJ. </w:t>
      </w:r>
      <w:r w:rsidR="00D16D05">
        <w:rPr>
          <w:color w:val="000000"/>
        </w:rPr>
        <w:t>Výber družstva</w:t>
      </w:r>
      <w:r w:rsidR="00FF3A9A">
        <w:rPr>
          <w:color w:val="000000"/>
        </w:rPr>
        <w:t xml:space="preserve"> je potrebné riešiť na úrovni prípravky (1x hospitácia TJ)</w:t>
      </w:r>
      <w:r w:rsidRPr="00FA1FA8">
        <w:rPr>
          <w:color w:val="000000"/>
        </w:rPr>
        <w:t>,</w:t>
      </w:r>
      <w:r w:rsidR="00FF3A9A">
        <w:rPr>
          <w:color w:val="000000"/>
        </w:rPr>
        <w:t xml:space="preserve"> žiakov (1x hospitácia TJ) a dorastencov (1x hospitácia TJ). Spolu 3 hospitácie TJ. Pred samotnou TJ si študent vypýta od trénera konspekt TJ </w:t>
      </w:r>
      <w:r w:rsidR="009D4D6F">
        <w:rPr>
          <w:color w:val="000000"/>
        </w:rPr>
        <w:t xml:space="preserve">(cieľ TJ) </w:t>
      </w:r>
      <w:r w:rsidR="00FF3A9A">
        <w:rPr>
          <w:color w:val="000000"/>
        </w:rPr>
        <w:t xml:space="preserve">a následne ju celú odpozoruje s úlohou zaznamenať si podrobne jej priebeh a obsah (použité cvičenia, organizácia, </w:t>
      </w:r>
      <w:r w:rsidR="00D16D05">
        <w:rPr>
          <w:color w:val="000000"/>
        </w:rPr>
        <w:t>vystupovanie, terminológia, aktivita, situačnú adekvátnosť obsahu a pod.). Po skončení hospitácie si študent celý priebeh TJ zanalyzuje a klady a zápory uvedie do celkového zhodnotenia</w:t>
      </w:r>
      <w:r w:rsidR="009D4D6F">
        <w:rPr>
          <w:color w:val="000000"/>
        </w:rPr>
        <w:t xml:space="preserve"> hospitovanej</w:t>
      </w:r>
      <w:r w:rsidR="00D16D05">
        <w:rPr>
          <w:color w:val="000000"/>
        </w:rPr>
        <w:t xml:space="preserve"> TJ.</w:t>
      </w:r>
    </w:p>
    <w:p w:rsidR="00A47816" w:rsidRPr="00A47816" w:rsidRDefault="00A47816" w:rsidP="00A47816">
      <w:pPr>
        <w:autoSpaceDE w:val="0"/>
        <w:autoSpaceDN w:val="0"/>
        <w:adjustRightInd w:val="0"/>
        <w:ind w:firstLine="284"/>
        <w:rPr>
          <w:b/>
          <w:color w:val="000000"/>
        </w:rPr>
      </w:pPr>
      <w:r w:rsidRPr="00FA1FA8">
        <w:rPr>
          <w:color w:val="000000"/>
        </w:rPr>
        <w:t>Požiadavk</w:t>
      </w:r>
      <w:r>
        <w:rPr>
          <w:color w:val="000000"/>
        </w:rPr>
        <w:t>ou</w:t>
      </w:r>
      <w:r w:rsidRPr="00FA1FA8">
        <w:rPr>
          <w:color w:val="000000"/>
        </w:rPr>
        <w:t xml:space="preserve"> na úspešne splnenie </w:t>
      </w:r>
      <w:r w:rsidR="00D16D05">
        <w:rPr>
          <w:color w:val="000000"/>
        </w:rPr>
        <w:t>hospitácie</w:t>
      </w:r>
      <w:r>
        <w:rPr>
          <w:color w:val="000000"/>
        </w:rPr>
        <w:t xml:space="preserve"> </w:t>
      </w:r>
      <w:r w:rsidRPr="00FA1FA8">
        <w:rPr>
          <w:color w:val="000000"/>
        </w:rPr>
        <w:t>je</w:t>
      </w:r>
      <w:r w:rsidR="00D16D05">
        <w:rPr>
          <w:color w:val="000000"/>
        </w:rPr>
        <w:t>,</w:t>
      </w:r>
      <w:r w:rsidRPr="00FA1FA8">
        <w:rPr>
          <w:color w:val="000000"/>
        </w:rPr>
        <w:t xml:space="preserve"> aby </w:t>
      </w:r>
      <w:r w:rsidR="00D16D05">
        <w:rPr>
          <w:color w:val="000000"/>
        </w:rPr>
        <w:t>študent odovzdal náležite vyplnený hospitačný hárok z jednotlivých hospitácii na najbližšej časti vzdelávania a bol pripravený aj verbálne prezentovať poznatky z hospitácie.</w:t>
      </w:r>
      <w:r w:rsidRPr="00FA1FA8">
        <w:rPr>
          <w:color w:val="000000"/>
        </w:rPr>
        <w:t xml:space="preserve"> </w:t>
      </w:r>
    </w:p>
    <w:p w:rsidR="00D53C3F" w:rsidRDefault="00D53C3F"/>
    <w:sectPr w:rsidR="00D53C3F" w:rsidSect="00A077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937" w:rsidRDefault="00CC3937" w:rsidP="00A07753">
      <w:pPr>
        <w:spacing w:line="240" w:lineRule="auto"/>
      </w:pPr>
      <w:r>
        <w:separator/>
      </w:r>
    </w:p>
  </w:endnote>
  <w:endnote w:type="continuationSeparator" w:id="0">
    <w:p w:rsidR="00CC3937" w:rsidRDefault="00CC3937" w:rsidP="00A077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937" w:rsidRDefault="00CC3937" w:rsidP="00A07753">
      <w:pPr>
        <w:spacing w:line="240" w:lineRule="auto"/>
      </w:pPr>
      <w:r>
        <w:separator/>
      </w:r>
    </w:p>
  </w:footnote>
  <w:footnote w:type="continuationSeparator" w:id="0">
    <w:p w:rsidR="00CC3937" w:rsidRDefault="00CC3937" w:rsidP="00A077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753" w:rsidRPr="00A07753" w:rsidRDefault="00A07753" w:rsidP="00A07753">
    <w:pPr>
      <w:pStyle w:val="Hlavika"/>
      <w:jc w:val="center"/>
    </w:pPr>
    <w:r w:rsidRPr="00FC4B7E">
      <w:rPr>
        <w:b/>
        <w:color w:val="000000"/>
        <w:sz w:val="28"/>
        <w:szCs w:val="28"/>
      </w:rPr>
      <w:t>HOSPITAČNÝ ZÁZ</w:t>
    </w:r>
    <w:r>
      <w:rPr>
        <w:b/>
        <w:color w:val="000000"/>
        <w:sz w:val="28"/>
        <w:szCs w:val="28"/>
      </w:rPr>
      <w:t>NAM Z TRÉNINGOVEJ JEDNOTKY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A49E4"/>
    <w:multiLevelType w:val="hybridMultilevel"/>
    <w:tmpl w:val="ED14AD1E"/>
    <w:lvl w:ilvl="0" w:tplc="E7D0DE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C4"/>
    <w:rsid w:val="00035EC4"/>
    <w:rsid w:val="0097364C"/>
    <w:rsid w:val="009D4D6F"/>
    <w:rsid w:val="00A07753"/>
    <w:rsid w:val="00A47816"/>
    <w:rsid w:val="00CC3937"/>
    <w:rsid w:val="00D16D05"/>
    <w:rsid w:val="00D53C3F"/>
    <w:rsid w:val="00FC4B7E"/>
    <w:rsid w:val="00F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7816"/>
    <w:pPr>
      <w:spacing w:after="0" w:line="360" w:lineRule="auto"/>
      <w:ind w:firstLine="397"/>
      <w:jc w:val="both"/>
    </w:pPr>
    <w:rPr>
      <w:rFonts w:ascii="Calibri" w:eastAsia="Cambria" w:hAnsi="Calibri" w:cs="Calibr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4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47816"/>
    <w:pPr>
      <w:ind w:left="720"/>
    </w:pPr>
  </w:style>
  <w:style w:type="paragraph" w:styleId="Hlavika">
    <w:name w:val="header"/>
    <w:basedOn w:val="Normlny"/>
    <w:link w:val="HlavikaChar"/>
    <w:uiPriority w:val="99"/>
    <w:unhideWhenUsed/>
    <w:rsid w:val="00A0775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7753"/>
    <w:rPr>
      <w:rFonts w:ascii="Calibri" w:eastAsia="Cambria" w:hAnsi="Calibri" w:cs="Calibri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A0775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7753"/>
    <w:rPr>
      <w:rFonts w:ascii="Calibri" w:eastAsia="Cambria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7816"/>
    <w:pPr>
      <w:spacing w:after="0" w:line="360" w:lineRule="auto"/>
      <w:ind w:firstLine="397"/>
      <w:jc w:val="both"/>
    </w:pPr>
    <w:rPr>
      <w:rFonts w:ascii="Calibri" w:eastAsia="Cambria" w:hAnsi="Calibri" w:cs="Calibr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4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47816"/>
    <w:pPr>
      <w:ind w:left="720"/>
    </w:pPr>
  </w:style>
  <w:style w:type="paragraph" w:styleId="Hlavika">
    <w:name w:val="header"/>
    <w:basedOn w:val="Normlny"/>
    <w:link w:val="HlavikaChar"/>
    <w:uiPriority w:val="99"/>
    <w:unhideWhenUsed/>
    <w:rsid w:val="00A0775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7753"/>
    <w:rPr>
      <w:rFonts w:ascii="Calibri" w:eastAsia="Cambria" w:hAnsi="Calibri" w:cs="Calibri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A0775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7753"/>
    <w:rPr>
      <w:rFonts w:ascii="Calibri" w:eastAsia="Cambria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Nemec Miroslav</dc:creator>
  <cp:lastModifiedBy>Nemec Miroslav</cp:lastModifiedBy>
  <cp:revision>6</cp:revision>
  <dcterms:created xsi:type="dcterms:W3CDTF">2014-11-28T15:19:00Z</dcterms:created>
  <dcterms:modified xsi:type="dcterms:W3CDTF">2015-11-18T11:19:00Z</dcterms:modified>
</cp:coreProperties>
</file>